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D5" w:rsidRPr="001132D5" w:rsidRDefault="001132D5" w:rsidP="001132D5">
      <w:pPr>
        <w:spacing w:after="25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1132D5"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  <w:t xml:space="preserve">Что </w:t>
      </w:r>
      <w:r w:rsidRPr="001132D5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01 Ноября 2019</w:t>
      </w:r>
      <w:r w:rsidRPr="001132D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1132D5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14304</w:t>
      </w:r>
    </w:p>
    <w:p w:rsidR="001132D5" w:rsidRPr="001132D5" w:rsidRDefault="001132D5" w:rsidP="001132D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1132D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1132D5" w:rsidRPr="00575A67" w:rsidRDefault="00575A67" w:rsidP="001132D5">
      <w:pPr>
        <w:shd w:val="clear" w:color="auto" w:fill="FFFFFF"/>
        <w:tabs>
          <w:tab w:val="left" w:pos="3990"/>
        </w:tabs>
        <w:spacing w:after="4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Что значит «закрыть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гештальт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»</w:t>
      </w:r>
      <w:r w:rsidR="001132D5" w:rsidRPr="00575A67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?</w:t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Гештальт-терапию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разработал Фриц </w:t>
      </w: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Перлз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середине прошлого столетия, фигура была очень яркая, сильная, противоречивая.</w:t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учение </w:t>
      </w: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Перлза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повлияли и восточные философские концепты — постулаты принятия, осознанности, момента «здесь и сейчас». </w:t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Одно из основных понятий </w:t>
      </w: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гештальт-терапии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— это понятие о </w:t>
      </w: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гештальте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Перлз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считал, что незавершенные ситуации прошлого — </w:t>
      </w: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гештальты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требуют завершения, иначе они продолжают влиять на настоящее.</w:t>
      </w:r>
    </w:p>
    <w:p w:rsidR="001132D5" w:rsidRPr="00575A67" w:rsidRDefault="001132D5" w:rsidP="00575A67">
      <w:pPr>
        <w:shd w:val="clear" w:color="auto" w:fill="E8FDE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Травма — это сильный стресс, которому подвергся человек и на который он не смог отреагировать.</w:t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Основные реакции на стресс — это «бей, беги, замри». В социуме, в основном, возникает процесс замирания. Когда мы не можем ответить, ударить или убежать, то мы замираем, не выражая это стрессовое состояние.</w:t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Мы пытаемся задержать его в теле, соответственно, у нас в теле заблокировано </w:t>
      </w:r>
      <w:proofErr w:type="gram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много</w:t>
      </w:r>
      <w:proofErr w:type="gram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страхов, которые впоследствии влияют на нашу жизнь. Любой триггер, который будет нас как-то пугать, напоминать об этом стрессе, будет моментально переводить нас в состояние испуга.</w:t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Например, в передачах про животных, когда хищник нападает на жертву, и жертва спасается, мы видим, как потом животное трясет — оно через тряску выводит стресс из себя, который оно пережило, то есть оно заканчивает цикл — был страх, животное спаслось и отреагировало до конца, выпустив этот стресс и страх из тела.</w:t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Человек же в отличие от животного не имеет такой возможности, поэтому мы за свою жизнь накапливаем огромное количество </w:t>
      </w: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неотреагированных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ситуаций. Мы все проходим процесс обучения, воспитания в детстве. Часто он связан с тем, что нельзя делать то, чего нам хочется, и с тем, что нам говорят, что мы должны делать.</w:t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У нас остается </w:t>
      </w:r>
      <w:proofErr w:type="gram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много</w:t>
      </w:r>
      <w:proofErr w:type="gram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невыраженных чувств — протеста, обиды, злости, агрессии к воспитателям и родителям. Чувства, которые живут в нас, и мы выпускаем их на различные ситуации, притягиваем людей, события — как будто уже взрослый человек продолжает мстить родителям.</w:t>
      </w:r>
    </w:p>
    <w:p w:rsidR="001132D5" w:rsidRPr="001132D5" w:rsidRDefault="001132D5" w:rsidP="001132D5">
      <w:pPr>
        <w:shd w:val="clear" w:color="auto" w:fill="FFFFFF"/>
        <w:spacing w:after="45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2D5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905500" cy="4762500"/>
            <wp:effectExtent l="0" t="0" r="0" b="0"/>
            <wp:docPr id="3" name="Рисунок 3" descr="roberto-nickson-4kwPIu2PK2E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erto-nickson-4kwPIu2PK2E-unspla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Одна из задач </w:t>
      </w: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гештальт-терапии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— это реагирование, снятие накопившегося стресса и последующее освобождение. Но задача — не в том, чтобы высказать родителям претензии, а в том, чтобы с помощью терапевта проработать сложные моменты и в безопасной ситуации выразить или прожить их, пересмотреть эти события прошлого.</w:t>
      </w:r>
    </w:p>
    <w:p w:rsidR="001132D5" w:rsidRPr="00575A67" w:rsidRDefault="001132D5" w:rsidP="00575A67">
      <w:pPr>
        <w:shd w:val="clear" w:color="auto" w:fill="E8FDE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Нет необходимости просматривать все события, есть основные, касающиеся родителя, с которым мы были ближе и к которому у нас остается большее количество претензий.</w:t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Также </w:t>
      </w: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Перлз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считал, что у каждого человека есть большое количество фантазий относительно окружающих, контакта с другими людьми. Зачастую мы живем, опираясь на собственные фантазии, принимаем на их основе решения о действии или бездействии, в результате, мы живем в неком 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фантазийном отношении к миру — не к реальности, а к фантазии относительно мира. </w:t>
      </w:r>
      <w:bookmarkStart w:id="0" w:name="_GoBack"/>
      <w:bookmarkEnd w:id="0"/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Таким образом, регулярно прокручивая в голове эти фантазии, мы из них делаем свои внутренние законы, паттерны по отношению к другим и миру. </w:t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Основные принципы </w:t>
      </w: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гештальт-терапии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1132D5" w:rsidRPr="00575A67" w:rsidRDefault="001132D5" w:rsidP="00575A67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851"/>
        <w:jc w:val="both"/>
        <w:textAlignment w:val="baseline"/>
        <w:rPr>
          <w:rFonts w:ascii="Times New Roman" w:eastAsia="Times New Roman" w:hAnsi="Times New Roman" w:cs="Times New Roman"/>
          <w:color w:val="1D2025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b/>
          <w:bCs/>
          <w:color w:val="1D2025"/>
          <w:sz w:val="28"/>
          <w:szCs w:val="28"/>
          <w:bdr w:val="none" w:sz="0" w:space="0" w:color="auto" w:frame="1"/>
          <w:lang w:eastAsia="ru-RU"/>
        </w:rPr>
        <w:t>целостность</w:t>
      </w:r>
      <w:r w:rsidRPr="00575A67">
        <w:rPr>
          <w:rFonts w:ascii="Times New Roman" w:eastAsia="Times New Roman" w:hAnsi="Times New Roman" w:cs="Times New Roman"/>
          <w:color w:val="1D2025"/>
          <w:sz w:val="28"/>
          <w:szCs w:val="28"/>
          <w:lang w:eastAsia="ru-RU"/>
        </w:rPr>
        <w:t> — неразделимость души и тела</w:t>
      </w:r>
    </w:p>
    <w:p w:rsidR="001132D5" w:rsidRPr="00575A67" w:rsidRDefault="001132D5" w:rsidP="00575A67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851"/>
        <w:jc w:val="both"/>
        <w:textAlignment w:val="baseline"/>
        <w:rPr>
          <w:rFonts w:ascii="Times New Roman" w:eastAsia="Times New Roman" w:hAnsi="Times New Roman" w:cs="Times New Roman"/>
          <w:color w:val="1D2025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b/>
          <w:bCs/>
          <w:color w:val="1D2025"/>
          <w:sz w:val="28"/>
          <w:szCs w:val="28"/>
          <w:bdr w:val="none" w:sz="0" w:space="0" w:color="auto" w:frame="1"/>
          <w:lang w:eastAsia="ru-RU"/>
        </w:rPr>
        <w:t>принцип «здесь и сейчас»</w:t>
      </w:r>
      <w:r w:rsidRPr="00575A67">
        <w:rPr>
          <w:rFonts w:ascii="Times New Roman" w:eastAsia="Times New Roman" w:hAnsi="Times New Roman" w:cs="Times New Roman"/>
          <w:color w:val="1D2025"/>
          <w:sz w:val="28"/>
          <w:szCs w:val="28"/>
          <w:lang w:eastAsia="ru-RU"/>
        </w:rPr>
        <w:t> — быть в настоящем моменте, а не в фантазиях прошлого или будущего, опираясь на них</w:t>
      </w:r>
    </w:p>
    <w:p w:rsidR="001132D5" w:rsidRPr="00575A67" w:rsidRDefault="001132D5" w:rsidP="00575A67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851"/>
        <w:jc w:val="both"/>
        <w:textAlignment w:val="baseline"/>
        <w:rPr>
          <w:rFonts w:ascii="Times New Roman" w:eastAsia="Times New Roman" w:hAnsi="Times New Roman" w:cs="Times New Roman"/>
          <w:color w:val="1D2025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b/>
          <w:bCs/>
          <w:color w:val="1D2025"/>
          <w:sz w:val="28"/>
          <w:szCs w:val="28"/>
          <w:bdr w:val="none" w:sz="0" w:space="0" w:color="auto" w:frame="1"/>
          <w:lang w:eastAsia="ru-RU"/>
        </w:rPr>
        <w:t>принятие ответственности на себя</w:t>
      </w:r>
      <w:r w:rsidRPr="00575A67">
        <w:rPr>
          <w:rFonts w:ascii="Times New Roman" w:eastAsia="Times New Roman" w:hAnsi="Times New Roman" w:cs="Times New Roman"/>
          <w:color w:val="1D2025"/>
          <w:sz w:val="28"/>
          <w:szCs w:val="28"/>
          <w:lang w:eastAsia="ru-RU"/>
        </w:rPr>
        <w:t> — как я сам создаю всё то, что со мной происходит</w:t>
      </w:r>
    </w:p>
    <w:p w:rsidR="001132D5" w:rsidRPr="00575A67" w:rsidRDefault="001132D5" w:rsidP="00575A67">
      <w:pPr>
        <w:shd w:val="clear" w:color="auto" w:fill="FFFFFF"/>
        <w:spacing w:after="45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процессе работы клиент учится таким важным вещам: как опираться на свои собственные желания и потребности, а не удовлетворять потребности других, не подавлять и не копить свои чувства, выражать себя через творчество, свои истинные желания и мечты.</w:t>
      </w:r>
    </w:p>
    <w:p w:rsidR="001132D5" w:rsidRPr="001132D5" w:rsidRDefault="001132D5" w:rsidP="001132D5">
      <w:pPr>
        <w:shd w:val="clear" w:color="auto" w:fill="FFFFFF"/>
        <w:spacing w:after="45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2D5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905500" cy="4762500"/>
            <wp:effectExtent l="0" t="0" r="0" b="0"/>
            <wp:docPr id="1" name="Рисунок 1" descr="dylan-alcock-fa7q_doWL5A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lan-alcock-fa7q_doWL5A-unspla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D5" w:rsidRPr="00575A67" w:rsidRDefault="001132D5" w:rsidP="001132D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575A6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lastRenderedPageBreak/>
        <w:t>Гештальт-молитва</w:t>
      </w:r>
      <w:proofErr w:type="spellEnd"/>
      <w:r w:rsidRPr="00575A6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:</w:t>
      </w:r>
    </w:p>
    <w:p w:rsidR="001132D5" w:rsidRPr="00575A67" w:rsidRDefault="001132D5" w:rsidP="001132D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75A6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«Я делаю своё дело, и ты делаешь своё дело. 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575A6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Я в этом мире не для того, чтобы соответствовать твоим ожиданиям, 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575A6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И ты в этом мире не для того, чтобы соответствовать моим. 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575A6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Ты — это ты, и я — это я, 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575A6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И если нам случилось найти друг друга — это прекрасно. 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575A6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А если нет — этому нельзя помочь».</w:t>
      </w:r>
    </w:p>
    <w:p w:rsidR="001132D5" w:rsidRPr="00575A67" w:rsidRDefault="001132D5" w:rsidP="001132D5">
      <w:pPr>
        <w:shd w:val="clear" w:color="auto" w:fill="FFFFFF"/>
        <w:spacing w:after="45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ФрицПерлз</w:t>
      </w:r>
      <w:proofErr w:type="spellEnd"/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«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Gestalt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Therapy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Verbatim</w:t>
      </w:r>
      <w:r w:rsidRPr="00575A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1969 г.</w:t>
      </w:r>
    </w:p>
    <w:p w:rsidR="001B5863" w:rsidRPr="001132D5" w:rsidRDefault="001B5863">
      <w:pPr>
        <w:rPr>
          <w:rFonts w:ascii="Times New Roman" w:hAnsi="Times New Roman" w:cs="Times New Roman"/>
          <w:sz w:val="24"/>
          <w:szCs w:val="24"/>
        </w:rPr>
      </w:pPr>
    </w:p>
    <w:sectPr w:rsidR="001B5863" w:rsidRPr="001132D5" w:rsidSect="004C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033D"/>
    <w:multiLevelType w:val="multilevel"/>
    <w:tmpl w:val="B0F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3E8"/>
    <w:rsid w:val="001132D5"/>
    <w:rsid w:val="001903E8"/>
    <w:rsid w:val="001B5863"/>
    <w:rsid w:val="004C3AF9"/>
    <w:rsid w:val="00575A67"/>
    <w:rsid w:val="00C372D6"/>
    <w:rsid w:val="00FB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F9"/>
  </w:style>
  <w:style w:type="paragraph" w:styleId="1">
    <w:name w:val="heading 1"/>
    <w:basedOn w:val="a"/>
    <w:link w:val="10"/>
    <w:uiPriority w:val="9"/>
    <w:qFormat/>
    <w:rsid w:val="00113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op-stats-value">
    <w:name w:val="post_top-stats-value"/>
    <w:basedOn w:val="a0"/>
    <w:rsid w:val="001132D5"/>
  </w:style>
  <w:style w:type="paragraph" w:customStyle="1" w:styleId="posttop-text">
    <w:name w:val="post_top-text"/>
    <w:basedOn w:val="a"/>
    <w:rsid w:val="0011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24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76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5255">
                  <w:marLeft w:val="0"/>
                  <w:marRight w:val="0"/>
                  <w:marTop w:val="360"/>
                  <w:marBottom w:val="0"/>
                  <w:divBdr>
                    <w:top w:val="single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8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2019-11-06T17:35:00Z</dcterms:created>
  <dcterms:modified xsi:type="dcterms:W3CDTF">2019-11-26T11:14:00Z</dcterms:modified>
</cp:coreProperties>
</file>