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E" w:rsidRPr="00355A7B" w:rsidRDefault="00121945" w:rsidP="00121945">
      <w:pPr>
        <w:ind w:firstLine="567"/>
        <w:rPr>
          <w:b/>
        </w:rPr>
      </w:pPr>
      <w:r>
        <w:rPr>
          <w:b/>
        </w:rPr>
        <w:t>Х</w:t>
      </w:r>
      <w:r w:rsidRPr="00355A7B">
        <w:rPr>
          <w:b/>
        </w:rPr>
        <w:t>олестерин</w:t>
      </w:r>
      <w:r>
        <w:rPr>
          <w:b/>
        </w:rPr>
        <w:t>:в</w:t>
      </w:r>
      <w:r w:rsidR="00316BCE" w:rsidRPr="00355A7B">
        <w:rPr>
          <w:b/>
        </w:rPr>
        <w:t>редный или полезный</w:t>
      </w:r>
      <w:r>
        <w:rPr>
          <w:b/>
        </w:rPr>
        <w:t>?</w:t>
      </w:r>
    </w:p>
    <w:p w:rsidR="00316BCE" w:rsidRPr="002904C4" w:rsidRDefault="00D13597" w:rsidP="00121945">
      <w:pPr>
        <w:ind w:firstLine="567"/>
      </w:pPr>
      <w:r w:rsidRPr="002904C4">
        <w:t>Согласно результатам исследования ЭССЕ-РФ</w:t>
      </w:r>
      <w:r w:rsidR="00355A7B">
        <w:t>,</w:t>
      </w:r>
      <w:r w:rsidRPr="002904C4">
        <w:t xml:space="preserve"> распространенность повышенного уровня общего холестерина среди</w:t>
      </w:r>
      <w:r w:rsidR="00316BCE" w:rsidRPr="002904C4">
        <w:t xml:space="preserve"> россиян – 58%. </w:t>
      </w:r>
      <w:proofErr w:type="spellStart"/>
      <w:r w:rsidR="00316BCE" w:rsidRPr="002904C4">
        <w:t>Гиперхолестеринемия</w:t>
      </w:r>
      <w:proofErr w:type="spellEnd"/>
      <w:r w:rsidR="00316BCE" w:rsidRPr="002904C4">
        <w:t xml:space="preserve">, как врачи называют повышенную концентрацию холестерина в крови, </w:t>
      </w:r>
      <w:r w:rsidR="005151E5">
        <w:t>увеличивает</w:t>
      </w:r>
      <w:r w:rsidR="00316BCE" w:rsidRPr="002904C4">
        <w:t xml:space="preserve"> риск развития атеросклероза, гипертонии, </w:t>
      </w:r>
      <w:proofErr w:type="spellStart"/>
      <w:r w:rsidR="00316BCE" w:rsidRPr="002904C4">
        <w:t>имешмической</w:t>
      </w:r>
      <w:proofErr w:type="spellEnd"/>
      <w:r w:rsidR="00316BCE" w:rsidRPr="002904C4">
        <w:t xml:space="preserve"> болезни сердца, инфарктов и инсультов.</w:t>
      </w:r>
      <w:r w:rsidR="00191D81" w:rsidRPr="002904C4">
        <w:t xml:space="preserve"> Свой уровень холестерина на сегодняшний день знает меньше четверти россиян.Проблема в том, что при высоком уровне холестерина у человека долгие годы нет никаких клинических проявлений. Ровно до тех пор, пока не станет слишком поздно.</w:t>
      </w:r>
    </w:p>
    <w:p w:rsidR="00191D81" w:rsidRPr="002904C4" w:rsidRDefault="00316BCE" w:rsidP="00121945">
      <w:pPr>
        <w:ind w:firstLine="567"/>
      </w:pPr>
      <w:r w:rsidRPr="002904C4">
        <w:t>Холестерин по своему химическому составу являе</w:t>
      </w:r>
      <w:r w:rsidR="00355A7B">
        <w:t>тся жирным спиртом. Он поступает</w:t>
      </w:r>
      <w:r w:rsidRPr="002904C4">
        <w:t xml:space="preserve"> в организм с пищей, </w:t>
      </w:r>
      <w:r w:rsidR="00DC360D">
        <w:t>и</w:t>
      </w:r>
      <w:r w:rsidR="005C29D5" w:rsidRPr="002904C4">
        <w:t>примерно в таком же количестве</w:t>
      </w:r>
      <w:r w:rsidRPr="002904C4">
        <w:t xml:space="preserve"> синтезируется печенью, почками и кишечником. Для организма холестерин необходим: из него состоят клеточные мембраны, он нужен для синтеза жирорастворимых витаминов и стероидных гормонов, в том числе половых, он буквально латает поврежденные стенки артерий. И вместе с тем, когда его слишком много, холестерин откладывается в стенках сосуд</w:t>
      </w:r>
      <w:r w:rsidR="00DC360D">
        <w:t>ов</w:t>
      </w:r>
      <w:r w:rsidRPr="002904C4">
        <w:t>. Это приводит к тому, что просвет артерий сужается</w:t>
      </w:r>
      <w:r w:rsidR="00DC360D">
        <w:t>,</w:t>
      </w:r>
      <w:r w:rsidRPr="002904C4">
        <w:t xml:space="preserve"> и в них образуются тромбы</w:t>
      </w:r>
      <w:r w:rsidR="00355A7B">
        <w:t>.</w:t>
      </w:r>
    </w:p>
    <w:p w:rsidR="0031584E" w:rsidRPr="00F4271A" w:rsidRDefault="00316BCE" w:rsidP="00121945">
      <w:pPr>
        <w:ind w:firstLine="567"/>
      </w:pPr>
      <w:r w:rsidRPr="00F4271A">
        <w:t>Измерить свой уровень холестерина можно во время диспансеризации или в лаборатории поликлиник</w:t>
      </w:r>
      <w:r w:rsidR="00F3658B">
        <w:t>и</w:t>
      </w:r>
      <w:r w:rsidRPr="00F4271A">
        <w:t xml:space="preserve">, предварительно </w:t>
      </w:r>
      <w:r w:rsidR="001210E0" w:rsidRPr="00F4271A">
        <w:t xml:space="preserve">получив направление у терапевта. </w:t>
      </w:r>
      <w:r w:rsidR="0065556A" w:rsidRPr="00F4271A">
        <w:t>Верхняя гран</w:t>
      </w:r>
      <w:r w:rsidR="00355A7B">
        <w:t xml:space="preserve">ица нормы холестерина в крови – </w:t>
      </w:r>
      <w:r w:rsidR="0065556A" w:rsidRPr="00F4271A">
        <w:t xml:space="preserve">5,2 </w:t>
      </w:r>
      <w:proofErr w:type="spellStart"/>
      <w:r w:rsidR="0065556A" w:rsidRPr="00F4271A">
        <w:t>ммоль</w:t>
      </w:r>
      <w:proofErr w:type="spellEnd"/>
      <w:r w:rsidR="0065556A" w:rsidRPr="00F4271A">
        <w:t>/л. Если показатель в норме, то человек защищен от атеро</w:t>
      </w:r>
      <w:r w:rsidR="0031584E" w:rsidRPr="00F4271A">
        <w:t xml:space="preserve">склероза. Если уровень холестерина находится в диапазоне от 5,3 до 6,5 </w:t>
      </w:r>
      <w:proofErr w:type="spellStart"/>
      <w:r w:rsidR="0031584E" w:rsidRPr="00F4271A">
        <w:t>ммоль</w:t>
      </w:r>
      <w:proofErr w:type="spellEnd"/>
      <w:r w:rsidR="0031584E" w:rsidRPr="00F4271A">
        <w:t xml:space="preserve">/л, то такой человек </w:t>
      </w:r>
      <w:r w:rsidR="00F3658B">
        <w:t>–</w:t>
      </w:r>
      <w:r w:rsidR="0031584E" w:rsidRPr="00F4271A">
        <w:t xml:space="preserve"> в группе риска по развитию заболеваний </w:t>
      </w:r>
      <w:proofErr w:type="gramStart"/>
      <w:r w:rsidR="0031584E" w:rsidRPr="00F4271A">
        <w:t>сердечно-сосудистой</w:t>
      </w:r>
      <w:proofErr w:type="gramEnd"/>
      <w:r w:rsidR="0031584E" w:rsidRPr="00F4271A">
        <w:t xml:space="preserve"> системы. Ему </w:t>
      </w:r>
      <w:r w:rsidR="00355A7B">
        <w:t>н</w:t>
      </w:r>
      <w:r w:rsidR="0031584E" w:rsidRPr="00F4271A">
        <w:t xml:space="preserve">еобходима консультация врача и, как минимум, коррекция диеты и образа жизни. При холестерине в </w:t>
      </w:r>
      <w:r w:rsidR="00355A7B">
        <w:t xml:space="preserve">диапазоне от 6,6 до 8 </w:t>
      </w:r>
      <w:proofErr w:type="spellStart"/>
      <w:r w:rsidR="00355A7B">
        <w:t>ммоль</w:t>
      </w:r>
      <w:proofErr w:type="spellEnd"/>
      <w:r w:rsidR="00355A7B">
        <w:t xml:space="preserve">/л </w:t>
      </w:r>
      <w:r w:rsidR="0031584E" w:rsidRPr="00F4271A">
        <w:t xml:space="preserve">ставится диагноз </w:t>
      </w:r>
      <w:proofErr w:type="spellStart"/>
      <w:r w:rsidR="0031584E" w:rsidRPr="00F4271A">
        <w:t>умеренной</w:t>
      </w:r>
      <w:r w:rsidR="005C29D5" w:rsidRPr="00F4271A">
        <w:t>гиперхолестеринемии</w:t>
      </w:r>
      <w:proofErr w:type="spellEnd"/>
      <w:r w:rsidR="005C29D5" w:rsidRPr="00F4271A">
        <w:t xml:space="preserve">, а выше 8 </w:t>
      </w:r>
      <w:proofErr w:type="spellStart"/>
      <w:r w:rsidR="0031584E" w:rsidRPr="00F4271A">
        <w:t>ммоль</w:t>
      </w:r>
      <w:proofErr w:type="spellEnd"/>
      <w:r w:rsidR="0031584E" w:rsidRPr="00F4271A">
        <w:t xml:space="preserve">/л – уже </w:t>
      </w:r>
      <w:proofErr w:type="gramStart"/>
      <w:r w:rsidR="0031584E" w:rsidRPr="00F4271A">
        <w:t>выраженной</w:t>
      </w:r>
      <w:proofErr w:type="gramEnd"/>
      <w:r w:rsidR="0031584E" w:rsidRPr="00F4271A">
        <w:t>. Такой уровень холестерина в крови считается катастрофическим. Тут без консультации врача, дополнительных исследований и приема специальных препаратов,</w:t>
      </w:r>
      <w:r w:rsidR="005C29D5" w:rsidRPr="00F4271A">
        <w:t xml:space="preserve"> снижающих холестерин</w:t>
      </w:r>
      <w:r w:rsidR="00F3658B">
        <w:t>,</w:t>
      </w:r>
      <w:r w:rsidR="0031584E" w:rsidRPr="00F4271A">
        <w:t xml:space="preserve"> не обойтись.</w:t>
      </w:r>
    </w:p>
    <w:p w:rsidR="00355A7B" w:rsidRPr="00355A7B" w:rsidRDefault="00EF7967" w:rsidP="00121945">
      <w:pPr>
        <w:ind w:firstLine="567"/>
        <w:rPr>
          <w:b/>
        </w:rPr>
      </w:pPr>
      <w:r>
        <w:t>На</w:t>
      </w:r>
      <w:r w:rsidR="00191D81" w:rsidRPr="00F4271A">
        <w:t xml:space="preserve">ряду с </w:t>
      </w:r>
      <w:proofErr w:type="spellStart"/>
      <w:r w:rsidR="00F3658B" w:rsidRPr="00632BE4">
        <w:t>гиполипидемическими</w:t>
      </w:r>
      <w:r w:rsidR="005C29D5" w:rsidRPr="00F4271A">
        <w:t>препаратами</w:t>
      </w:r>
      <w:proofErr w:type="spellEnd"/>
      <w:r w:rsidR="00191D81" w:rsidRPr="00F4271A">
        <w:t>, о</w:t>
      </w:r>
      <w:r w:rsidR="00316BCE" w:rsidRPr="00F4271A">
        <w:t xml:space="preserve">бязательно назначается </w:t>
      </w:r>
      <w:r w:rsidR="00191D81" w:rsidRPr="00F4271A">
        <w:t xml:space="preserve">специальная </w:t>
      </w:r>
      <w:r w:rsidR="005C29D5" w:rsidRPr="00F4271A">
        <w:t>диета и</w:t>
      </w:r>
      <w:r w:rsidR="00316BCE" w:rsidRPr="00F4271A">
        <w:t xml:space="preserve"> упражнения. </w:t>
      </w:r>
      <w:r w:rsidR="005C29D5" w:rsidRPr="00F4271A">
        <w:t>Физическая активность позволяет не только снизить количество вредного холестерина в крови, но и повысить концентрацию хорошего.</w:t>
      </w:r>
      <w:r w:rsidR="0077145D">
        <w:t xml:space="preserve"> Здоровым людям ВОЗ рекомендует</w:t>
      </w:r>
      <w:r w:rsidR="00004DBC" w:rsidRPr="00F4271A">
        <w:t>час в день умеренной физической</w:t>
      </w:r>
      <w:r>
        <w:t xml:space="preserve"> нагрузки.</w:t>
      </w:r>
    </w:p>
    <w:p w:rsidR="004676C4" w:rsidRPr="00F4271A" w:rsidRDefault="00191D81" w:rsidP="00121945">
      <w:pPr>
        <w:ind w:firstLine="567"/>
      </w:pPr>
      <w:r w:rsidRPr="00F4271A">
        <w:t xml:space="preserve">Традиционно при повышенном уровне холестерина </w:t>
      </w:r>
      <w:r w:rsidR="0077145D">
        <w:t>назначается</w:t>
      </w:r>
      <w:r w:rsidRPr="00F4271A">
        <w:t xml:space="preserve"> средиземноморская диета, то есть придется перейти на рацион греков и итальянцев. Много овощей, фруктов, оливкового масла, </w:t>
      </w:r>
      <w:r w:rsidR="002904C4" w:rsidRPr="00F4271A">
        <w:t xml:space="preserve">рыбы, </w:t>
      </w:r>
      <w:r w:rsidRPr="00F4271A">
        <w:t xml:space="preserve">орехов и мало – насыщенных животных жиров. </w:t>
      </w:r>
      <w:r w:rsidR="002904C4" w:rsidRPr="00F4271A">
        <w:t xml:space="preserve">Оливковое масло и рыба </w:t>
      </w:r>
      <w:proofErr w:type="gramStart"/>
      <w:r w:rsidR="002904C4" w:rsidRPr="00F4271A">
        <w:t>богаты</w:t>
      </w:r>
      <w:proofErr w:type="gramEnd"/>
      <w:r w:rsidR="002904C4" w:rsidRPr="00F4271A">
        <w:t xml:space="preserve"> полиненасыщенными жирными кислотами </w:t>
      </w:r>
      <w:r w:rsidR="0077145D">
        <w:t>– Омега 3. Их потребление на 18</w:t>
      </w:r>
      <w:bookmarkStart w:id="0" w:name="_GoBack"/>
      <w:bookmarkEnd w:id="0"/>
      <w:r w:rsidR="002904C4" w:rsidRPr="00F4271A">
        <w:t xml:space="preserve">% уменьшает концентрацию вредного холестерина. </w:t>
      </w:r>
      <w:r w:rsidR="005A642C" w:rsidRPr="00F4271A">
        <w:t xml:space="preserve">Более того, согласно Американской ассоциации по изучению заболеваний </w:t>
      </w:r>
      <w:proofErr w:type="gramStart"/>
      <w:r w:rsidR="005A642C" w:rsidRPr="00F4271A">
        <w:t>сердечно-сосудистой</w:t>
      </w:r>
      <w:proofErr w:type="gramEnd"/>
      <w:r w:rsidR="005A642C" w:rsidRPr="00F4271A">
        <w:t xml:space="preserve"> системы, регулярное употребление рыбьего жира рекомендуется в качестве профилактики атеросклероза. В альтернативной медицине для снижения уровня холестерина рекомендуются также зеленый чай, авокадо, различные ягоды и </w:t>
      </w:r>
      <w:r w:rsidR="00EF7967">
        <w:t xml:space="preserve">свежевыжатые </w:t>
      </w:r>
      <w:r w:rsidR="005A642C" w:rsidRPr="00F4271A">
        <w:t>соки.</w:t>
      </w:r>
    </w:p>
    <w:sectPr w:rsidR="004676C4" w:rsidRPr="00F4271A" w:rsidSect="0093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13597"/>
    <w:rsid w:val="00004DBC"/>
    <w:rsid w:val="00032C29"/>
    <w:rsid w:val="001210E0"/>
    <w:rsid w:val="00121945"/>
    <w:rsid w:val="00191D81"/>
    <w:rsid w:val="002904C4"/>
    <w:rsid w:val="0031584E"/>
    <w:rsid w:val="00316BCE"/>
    <w:rsid w:val="00355A7B"/>
    <w:rsid w:val="004676C4"/>
    <w:rsid w:val="005151E5"/>
    <w:rsid w:val="00552CE0"/>
    <w:rsid w:val="005A642C"/>
    <w:rsid w:val="005C29D5"/>
    <w:rsid w:val="0065556A"/>
    <w:rsid w:val="0072256F"/>
    <w:rsid w:val="0077145D"/>
    <w:rsid w:val="007A00B8"/>
    <w:rsid w:val="00884B59"/>
    <w:rsid w:val="00937CFE"/>
    <w:rsid w:val="00C47A52"/>
    <w:rsid w:val="00CD08CB"/>
    <w:rsid w:val="00D13597"/>
    <w:rsid w:val="00DC360D"/>
    <w:rsid w:val="00E247FE"/>
    <w:rsid w:val="00EF7967"/>
    <w:rsid w:val="00F3658B"/>
    <w:rsid w:val="00F4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CFE"/>
    <w:rPr>
      <w:sz w:val="24"/>
      <w:szCs w:val="24"/>
    </w:rPr>
  </w:style>
  <w:style w:type="paragraph" w:styleId="3">
    <w:name w:val="heading 3"/>
    <w:basedOn w:val="a"/>
    <w:qFormat/>
    <w:rsid w:val="00F42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5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597"/>
  </w:style>
  <w:style w:type="character" w:styleId="a4">
    <w:name w:val="Emphasis"/>
    <w:basedOn w:val="a0"/>
    <w:qFormat/>
    <w:rsid w:val="00D13597"/>
    <w:rPr>
      <w:i/>
      <w:iCs/>
    </w:rPr>
  </w:style>
  <w:style w:type="character" w:styleId="a5">
    <w:name w:val="Hyperlink"/>
    <w:basedOn w:val="a0"/>
    <w:rsid w:val="007A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F42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35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597"/>
  </w:style>
  <w:style w:type="character" w:styleId="a4">
    <w:name w:val="Emphasis"/>
    <w:basedOn w:val="a0"/>
    <w:qFormat/>
    <w:rsid w:val="00D13597"/>
    <w:rPr>
      <w:i/>
      <w:iCs/>
    </w:rPr>
  </w:style>
  <w:style w:type="character" w:styleId="a5">
    <w:name w:val="Hyperlink"/>
    <w:basedOn w:val="a0"/>
    <w:rsid w:val="007A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Контроль холестерина</vt:lpstr>
    </vt:vector>
  </TitlesOfParts>
  <Company>X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Контроль холестерина</dc:title>
  <dc:creator>1</dc:creator>
  <cp:lastModifiedBy>sherbichva</cp:lastModifiedBy>
  <cp:revision>2</cp:revision>
  <dcterms:created xsi:type="dcterms:W3CDTF">2016-11-11T05:08:00Z</dcterms:created>
  <dcterms:modified xsi:type="dcterms:W3CDTF">2016-11-11T05:08:00Z</dcterms:modified>
</cp:coreProperties>
</file>